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8C" w:rsidRDefault="00EC348C" w:rsidP="00EC348C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Na temelju članka 23.</w:t>
      </w:r>
      <w:r w:rsidRPr="00236E48">
        <w:rPr>
          <w:rFonts w:ascii="Times New Roman" w:hAnsi="Times New Roman"/>
        </w:rPr>
        <w:t>a) Zakona o predškolskom odgoju i obrazovanju („Narodne novine“ broj 1</w:t>
      </w:r>
      <w:r w:rsidR="004B3A1C">
        <w:rPr>
          <w:rFonts w:ascii="Times New Roman" w:hAnsi="Times New Roman"/>
        </w:rPr>
        <w:t xml:space="preserve">0/97., 107/07. i 94/13. i 98/19 i </w:t>
      </w:r>
      <w:r w:rsidRPr="00236E48">
        <w:rPr>
          <w:rFonts w:ascii="Times New Roman" w:hAnsi="Times New Roman"/>
        </w:rPr>
        <w:t xml:space="preserve">57/22.), Državnog pedagoškog standarda predškolskog odgoja i naobrazbe („Narodne novine“ broj 63/08. i 90/10.), članka 11. Pravilnika o kriterijima za upis djece i ostvarivanju prava i obveza korisnika usluga Dječjeg vrtića Bubamara Gornje </w:t>
      </w:r>
      <w:proofErr w:type="spellStart"/>
      <w:r w:rsidRPr="00236E48">
        <w:rPr>
          <w:rFonts w:ascii="Times New Roman" w:hAnsi="Times New Roman"/>
        </w:rPr>
        <w:t>Bazje</w:t>
      </w:r>
      <w:proofErr w:type="spellEnd"/>
      <w:r w:rsidRPr="00236E48">
        <w:rPr>
          <w:rFonts w:ascii="Times New Roman" w:hAnsi="Times New Roman"/>
        </w:rPr>
        <w:t xml:space="preserve"> i članka 46. Statuta Dječjeg vrtića Bubamara Gornje </w:t>
      </w:r>
      <w:proofErr w:type="spellStart"/>
      <w:r w:rsidRPr="00236E48">
        <w:rPr>
          <w:rFonts w:ascii="Times New Roman" w:hAnsi="Times New Roman"/>
        </w:rPr>
        <w:t>Bazje</w:t>
      </w:r>
      <w:proofErr w:type="spellEnd"/>
      <w:r w:rsidRPr="00236E48">
        <w:rPr>
          <w:rFonts w:ascii="Times New Roman" w:hAnsi="Times New Roman"/>
        </w:rPr>
        <w:t>, Upravno vijeće Dječjeg vrtića Bu</w:t>
      </w:r>
      <w:r>
        <w:rPr>
          <w:rFonts w:ascii="Times New Roman" w:hAnsi="Times New Roman"/>
        </w:rPr>
        <w:t xml:space="preserve">bamara Gornje </w:t>
      </w:r>
      <w:proofErr w:type="spellStart"/>
      <w:r>
        <w:rPr>
          <w:rFonts w:ascii="Times New Roman" w:hAnsi="Times New Roman"/>
        </w:rPr>
        <w:t>Bazje</w:t>
      </w:r>
      <w:proofErr w:type="spellEnd"/>
      <w:r>
        <w:rPr>
          <w:rFonts w:ascii="Times New Roman" w:hAnsi="Times New Roman"/>
        </w:rPr>
        <w:t xml:space="preserve"> na svojoj 26. sjednici održanoj dana </w:t>
      </w:r>
      <w:r w:rsidR="004B3A1C">
        <w:rPr>
          <w:rFonts w:ascii="Times New Roman" w:hAnsi="Times New Roman"/>
        </w:rPr>
        <w:t>12.rujna 2022</w:t>
      </w:r>
      <w:r>
        <w:rPr>
          <w:rFonts w:ascii="Times New Roman" w:hAnsi="Times New Roman"/>
        </w:rPr>
        <w:t>. godine, objavljuje</w:t>
      </w:r>
    </w:p>
    <w:p w:rsidR="00EC348C" w:rsidRPr="00236E48" w:rsidRDefault="00EC348C" w:rsidP="00EC348C">
      <w:pPr>
        <w:pStyle w:val="Bezproreda"/>
        <w:rPr>
          <w:rFonts w:ascii="Times New Roman" w:hAnsi="Times New Roman"/>
        </w:rPr>
      </w:pPr>
    </w:p>
    <w:p w:rsidR="00EC348C" w:rsidRPr="00236E48" w:rsidRDefault="00EC348C" w:rsidP="00EC348C">
      <w:pPr>
        <w:pStyle w:val="Bezproreda"/>
        <w:rPr>
          <w:rFonts w:ascii="Times New Roman" w:hAnsi="Times New Roman"/>
        </w:rPr>
      </w:pPr>
    </w:p>
    <w:p w:rsidR="00EC348C" w:rsidRPr="00EA4F37" w:rsidRDefault="00EC348C" w:rsidP="00EC348C">
      <w:pPr>
        <w:pStyle w:val="Bezproreda"/>
        <w:rPr>
          <w:rFonts w:ascii="Times New Roman" w:hAnsi="Times New Roman"/>
          <w:b/>
          <w:color w:val="FF0000"/>
          <w:sz w:val="32"/>
          <w:szCs w:val="32"/>
        </w:rPr>
      </w:pPr>
      <w:r w:rsidRPr="00EA4F37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</w:t>
      </w:r>
      <w:r w:rsidRPr="00EA4F37">
        <w:rPr>
          <w:rFonts w:ascii="Times New Roman" w:hAnsi="Times New Roman"/>
          <w:b/>
          <w:color w:val="FF0000"/>
          <w:sz w:val="32"/>
          <w:szCs w:val="32"/>
        </w:rPr>
        <w:t xml:space="preserve"> JAVNI POZIV ZA UPIS DJECE</w:t>
      </w:r>
    </w:p>
    <w:p w:rsidR="00EC348C" w:rsidRDefault="00EC348C" w:rsidP="00EC348C">
      <w:pPr>
        <w:pStyle w:val="Bezproreda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</w:t>
      </w:r>
      <w:r w:rsidRPr="00EA4F37">
        <w:rPr>
          <w:rFonts w:ascii="Times New Roman" w:hAnsi="Times New Roman"/>
          <w:b/>
          <w:color w:val="FF0000"/>
          <w:sz w:val="32"/>
          <w:szCs w:val="32"/>
        </w:rPr>
        <w:t xml:space="preserve">  U PROGRAM PREDŠKOLE ZA 2022./2023.</w:t>
      </w:r>
    </w:p>
    <w:p w:rsidR="00EC348C" w:rsidRPr="00EA4F37" w:rsidRDefault="00EC348C" w:rsidP="00EC348C">
      <w:pPr>
        <w:pStyle w:val="Bezproreda"/>
        <w:rPr>
          <w:rFonts w:ascii="Times New Roman" w:hAnsi="Times New Roman"/>
          <w:b/>
          <w:color w:val="FF0000"/>
          <w:sz w:val="32"/>
          <w:szCs w:val="32"/>
        </w:rPr>
      </w:pPr>
    </w:p>
    <w:p w:rsidR="00EC348C" w:rsidRDefault="00EC348C" w:rsidP="00EC348C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C348C" w:rsidRDefault="00EC348C" w:rsidP="00EC348C">
      <w:pPr>
        <w:pStyle w:val="Bezprored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EA4F37">
        <w:rPr>
          <w:rFonts w:ascii="Times New Roman" w:hAnsi="Times New Roman"/>
          <w:b/>
          <w:sz w:val="28"/>
          <w:szCs w:val="28"/>
        </w:rPr>
        <w:t xml:space="preserve">Upravno vijeće Dječjeg vrtića Bubamara Gornje </w:t>
      </w:r>
      <w:proofErr w:type="spellStart"/>
      <w:r w:rsidRPr="00EA4F37">
        <w:rPr>
          <w:rFonts w:ascii="Times New Roman" w:hAnsi="Times New Roman"/>
          <w:b/>
          <w:sz w:val="28"/>
          <w:szCs w:val="28"/>
        </w:rPr>
        <w:t>Bazje</w:t>
      </w:r>
      <w:proofErr w:type="spellEnd"/>
      <w:r w:rsidRPr="00EA4F37">
        <w:rPr>
          <w:rFonts w:ascii="Times New Roman" w:hAnsi="Times New Roman"/>
          <w:b/>
          <w:sz w:val="28"/>
          <w:szCs w:val="28"/>
        </w:rPr>
        <w:t xml:space="preserve"> objavljuje </w:t>
      </w:r>
    </w:p>
    <w:p w:rsidR="00EC348C" w:rsidRDefault="00EC348C" w:rsidP="00EC348C">
      <w:pPr>
        <w:pStyle w:val="Bezprored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EA4F37">
        <w:rPr>
          <w:rFonts w:ascii="Times New Roman" w:hAnsi="Times New Roman"/>
          <w:b/>
          <w:sz w:val="28"/>
          <w:szCs w:val="28"/>
        </w:rPr>
        <w:t xml:space="preserve">javni poziv za upis djece u Program </w:t>
      </w:r>
      <w:proofErr w:type="spellStart"/>
      <w:r w:rsidRPr="00EA4F37">
        <w:rPr>
          <w:rFonts w:ascii="Times New Roman" w:hAnsi="Times New Roman"/>
          <w:b/>
          <w:sz w:val="28"/>
          <w:szCs w:val="28"/>
        </w:rPr>
        <w:t>predškole</w:t>
      </w:r>
      <w:proofErr w:type="spellEnd"/>
      <w:r w:rsidRPr="00EA4F37">
        <w:rPr>
          <w:rFonts w:ascii="Times New Roman" w:hAnsi="Times New Roman"/>
          <w:b/>
          <w:sz w:val="28"/>
          <w:szCs w:val="28"/>
        </w:rPr>
        <w:t xml:space="preserve"> </w:t>
      </w:r>
    </w:p>
    <w:p w:rsidR="00EC348C" w:rsidRDefault="00EC348C" w:rsidP="00EC348C">
      <w:pPr>
        <w:pStyle w:val="Bezprored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EA4F37">
        <w:rPr>
          <w:rFonts w:ascii="Times New Roman" w:hAnsi="Times New Roman"/>
          <w:b/>
          <w:sz w:val="28"/>
          <w:szCs w:val="28"/>
        </w:rPr>
        <w:t>za djecu rođenu od 01. travnja 2016. godine do 31. ožujka 2017. godine.</w:t>
      </w:r>
    </w:p>
    <w:p w:rsidR="00EC348C" w:rsidRPr="005703BE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Pr="005703BE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Pozivaju se roditelji/skrbnici </w:t>
      </w:r>
      <w:r w:rsidRPr="005703BE">
        <w:rPr>
          <w:rFonts w:ascii="Times New Roman" w:hAnsi="Times New Roman"/>
          <w:sz w:val="24"/>
          <w:szCs w:val="24"/>
        </w:rPr>
        <w:t xml:space="preserve">djece koja nisu obuhvaćena redovitim programom predškolskog odgoja u DV Bubamara Gornje </w:t>
      </w:r>
      <w:proofErr w:type="spellStart"/>
      <w:r w:rsidRPr="005703BE">
        <w:rPr>
          <w:rFonts w:ascii="Times New Roman" w:hAnsi="Times New Roman"/>
          <w:sz w:val="24"/>
          <w:szCs w:val="24"/>
        </w:rPr>
        <w:t>Bazje</w:t>
      </w:r>
      <w:proofErr w:type="spellEnd"/>
      <w:r w:rsidRPr="005703BE">
        <w:rPr>
          <w:rFonts w:ascii="Times New Roman" w:hAnsi="Times New Roman"/>
          <w:sz w:val="24"/>
          <w:szCs w:val="24"/>
        </w:rPr>
        <w:t xml:space="preserve">, na upis djece u Program </w:t>
      </w:r>
      <w:proofErr w:type="spellStart"/>
      <w:r w:rsidRPr="005703BE">
        <w:rPr>
          <w:rFonts w:ascii="Times New Roman" w:hAnsi="Times New Roman"/>
          <w:sz w:val="24"/>
          <w:szCs w:val="24"/>
        </w:rPr>
        <w:t>predškole</w:t>
      </w:r>
      <w:proofErr w:type="spellEnd"/>
      <w:r w:rsidRPr="005703BE">
        <w:rPr>
          <w:rFonts w:ascii="Times New Roman" w:hAnsi="Times New Roman"/>
          <w:sz w:val="24"/>
          <w:szCs w:val="24"/>
        </w:rPr>
        <w:t>.</w:t>
      </w:r>
    </w:p>
    <w:p w:rsidR="00EC348C" w:rsidRPr="005703BE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  <w:r w:rsidRPr="005703BE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5703BE">
        <w:rPr>
          <w:rFonts w:ascii="Times New Roman" w:hAnsi="Times New Roman"/>
          <w:sz w:val="24"/>
          <w:szCs w:val="24"/>
        </w:rPr>
        <w:t>predškole</w:t>
      </w:r>
      <w:proofErr w:type="spellEnd"/>
      <w:r w:rsidRPr="005703BE">
        <w:rPr>
          <w:rFonts w:ascii="Times New Roman" w:hAnsi="Times New Roman"/>
          <w:sz w:val="24"/>
          <w:szCs w:val="24"/>
        </w:rPr>
        <w:t xml:space="preserve"> obvezan je za svu djecu u godini prije polaska u Osnovnu školu koja nisu obuhvaćena redovitim programom predškolskog odgoja i besplatan je..</w:t>
      </w:r>
    </w:p>
    <w:p w:rsidR="00EC348C" w:rsidRPr="00EC348C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Pr="005703BE" w:rsidRDefault="00EC348C" w:rsidP="00EC348C">
      <w:pPr>
        <w:pStyle w:val="StandardWeb"/>
        <w:spacing w:before="0" w:beforeAutospacing="0"/>
        <w:rPr>
          <w:color w:val="212529"/>
        </w:rPr>
      </w:pPr>
      <w:r w:rsidRPr="005703BE">
        <w:rPr>
          <w:color w:val="212529"/>
        </w:rPr>
        <w:t xml:space="preserve">Podnošenje Zahtjeva za upis djece u program </w:t>
      </w:r>
      <w:proofErr w:type="spellStart"/>
      <w:r w:rsidRPr="005703BE">
        <w:rPr>
          <w:color w:val="212529"/>
        </w:rPr>
        <w:t>predškole</w:t>
      </w:r>
      <w:proofErr w:type="spellEnd"/>
      <w:r w:rsidRPr="005703BE">
        <w:rPr>
          <w:color w:val="212529"/>
        </w:rPr>
        <w:t xml:space="preserve"> provoditi će se zaprimanjem zahtjeva sa pr</w:t>
      </w:r>
      <w:r w:rsidR="004036CF">
        <w:rPr>
          <w:color w:val="212529"/>
        </w:rPr>
        <w:t>ipadajućom dokumentacijom  od 13</w:t>
      </w:r>
      <w:r w:rsidRPr="005703BE">
        <w:rPr>
          <w:color w:val="212529"/>
        </w:rPr>
        <w:t xml:space="preserve">. 9.2022. </w:t>
      </w:r>
      <w:r w:rsidR="004036CF">
        <w:rPr>
          <w:color w:val="212529"/>
        </w:rPr>
        <w:t>do zaključno 20</w:t>
      </w:r>
      <w:r w:rsidRPr="005703BE">
        <w:rPr>
          <w:color w:val="212529"/>
        </w:rPr>
        <w:t xml:space="preserve">. 9.2022. godine u Dječjem vrtiću Bubamara Gornje </w:t>
      </w:r>
      <w:proofErr w:type="spellStart"/>
      <w:r w:rsidRPr="005703BE">
        <w:rPr>
          <w:color w:val="212529"/>
        </w:rPr>
        <w:t>Bazje</w:t>
      </w:r>
      <w:proofErr w:type="spellEnd"/>
      <w:r w:rsidRPr="005703BE">
        <w:rPr>
          <w:color w:val="212529"/>
        </w:rPr>
        <w:t>.</w:t>
      </w:r>
    </w:p>
    <w:p w:rsidR="004036CF" w:rsidRDefault="00EC348C" w:rsidP="004036CF">
      <w:pPr>
        <w:pStyle w:val="Bezproreda"/>
      </w:pPr>
      <w:r w:rsidRPr="005703BE"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 xml:space="preserve">Obrazac Zahtjeva za upis možete preuzeti u prostorijama Dječjeg vrtića Bubamara Gornje </w:t>
      </w:r>
      <w:proofErr w:type="spellStart"/>
      <w:r w:rsidRPr="005703BE"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>Bazje</w:t>
      </w:r>
      <w:proofErr w:type="spellEnd"/>
      <w:r w:rsidRPr="005703BE"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 xml:space="preserve"> te na Int</w:t>
      </w:r>
      <w: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>ernetskoj stranici Općine Lukač.</w:t>
      </w:r>
      <w:r w:rsidR="004036CF" w:rsidRPr="004036CF">
        <w:rPr>
          <w:rFonts w:eastAsia="SimSun" w:cs="Mangal"/>
          <w:color w:val="0000FF"/>
          <w:kern w:val="3"/>
          <w:u w:val="single"/>
        </w:rPr>
        <w:t xml:space="preserve"> </w:t>
      </w:r>
      <w:r w:rsidR="004036CF">
        <w:rPr>
          <w:rFonts w:eastAsia="SimSun" w:cs="Mangal"/>
          <w:color w:val="0000FF"/>
          <w:kern w:val="3"/>
          <w:u w:val="single"/>
        </w:rPr>
        <w:t>www.opcina lukac</w:t>
      </w:r>
      <w:r w:rsidR="004036CF">
        <w:rPr>
          <w:rFonts w:eastAsia="SimSun" w:cs="Mangal"/>
          <w:color w:val="0000FF"/>
          <w:kern w:val="3"/>
          <w:u w:val="single"/>
        </w:rPr>
        <w:t>.hr</w:t>
      </w:r>
    </w:p>
    <w:p w:rsidR="00EC348C" w:rsidRPr="005703BE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C348C" w:rsidRPr="005703BE" w:rsidRDefault="00EC348C" w:rsidP="00EC348C">
      <w:pPr>
        <w:pStyle w:val="Bezproreda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:rsidR="00EC348C" w:rsidRPr="00EA4F37" w:rsidRDefault="00EC348C" w:rsidP="00EC348C">
      <w:pPr>
        <w:pStyle w:val="Bezproreda"/>
        <w:rPr>
          <w:rFonts w:ascii="Times New Roman" w:eastAsia="SimSun" w:hAnsi="Times New Roman"/>
          <w:b/>
          <w:kern w:val="3"/>
          <w:sz w:val="24"/>
          <w:szCs w:val="24"/>
          <w:lang w:eastAsia="hi-IN" w:bidi="hi-IN"/>
        </w:rPr>
      </w:pPr>
      <w:r w:rsidRPr="00EA4F37">
        <w:rPr>
          <w:rFonts w:ascii="Times New Roman" w:eastAsia="SimSun" w:hAnsi="Times New Roman"/>
          <w:b/>
          <w:kern w:val="3"/>
          <w:sz w:val="24"/>
          <w:szCs w:val="24"/>
          <w:lang w:eastAsia="hi-IN" w:bidi="hi-IN"/>
        </w:rPr>
        <w:t xml:space="preserve">Uz zahtjev za upis u Program </w:t>
      </w:r>
      <w:proofErr w:type="spellStart"/>
      <w:r w:rsidRPr="00EA4F37">
        <w:rPr>
          <w:rFonts w:ascii="Times New Roman" w:eastAsia="SimSun" w:hAnsi="Times New Roman"/>
          <w:b/>
          <w:kern w:val="3"/>
          <w:sz w:val="24"/>
          <w:szCs w:val="24"/>
          <w:lang w:eastAsia="hi-IN" w:bidi="hi-IN"/>
        </w:rPr>
        <w:t>predškole</w:t>
      </w:r>
      <w:proofErr w:type="spellEnd"/>
      <w:r w:rsidRPr="00EA4F37">
        <w:rPr>
          <w:rFonts w:ascii="Times New Roman" w:eastAsia="SimSun" w:hAnsi="Times New Roman"/>
          <w:b/>
          <w:kern w:val="3"/>
          <w:sz w:val="24"/>
          <w:szCs w:val="24"/>
          <w:lang w:eastAsia="hi-IN" w:bidi="hi-IN"/>
        </w:rPr>
        <w:t xml:space="preserve"> potrebno je priložiti slijedeću dokumentaciju:</w:t>
      </w:r>
    </w:p>
    <w:p w:rsidR="00EC348C" w:rsidRPr="005703BE" w:rsidRDefault="00EC348C" w:rsidP="00EC348C">
      <w:pPr>
        <w:pStyle w:val="Bezproreda"/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</w:p>
    <w:p w:rsidR="00EC348C" w:rsidRPr="005703BE" w:rsidRDefault="00EC348C" w:rsidP="00EC348C">
      <w:pPr>
        <w:pStyle w:val="Bezproreda"/>
        <w:numPr>
          <w:ilvl w:val="0"/>
          <w:numId w:val="1"/>
        </w:numP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  <w:r w:rsidRPr="005703BE"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>Presliku izvoda iz matične knjige rođenih ili rodni list za dijete</w:t>
      </w:r>
    </w:p>
    <w:p w:rsidR="00EC348C" w:rsidRPr="005703BE" w:rsidRDefault="00EC348C" w:rsidP="00EC348C">
      <w:pPr>
        <w:pStyle w:val="Bezproreda"/>
        <w:numPr>
          <w:ilvl w:val="0"/>
          <w:numId w:val="1"/>
        </w:numPr>
        <w:rPr>
          <w:rFonts w:ascii="Times New Roman" w:eastAsia="SimSun" w:hAnsi="Times New Roman"/>
          <w:kern w:val="3"/>
          <w:sz w:val="24"/>
          <w:szCs w:val="24"/>
          <w:lang w:eastAsia="hi-IN" w:bidi="hi-IN"/>
        </w:rPr>
      </w:pPr>
      <w:r w:rsidRPr="005703BE">
        <w:rPr>
          <w:rFonts w:ascii="Times New Roman" w:eastAsia="SimSun" w:hAnsi="Times New Roman"/>
          <w:kern w:val="3"/>
          <w:sz w:val="24"/>
          <w:szCs w:val="24"/>
          <w:lang w:eastAsia="hi-IN" w:bidi="hi-IN"/>
        </w:rPr>
        <w:t>Preslike osobnih iskaznica roditelja</w:t>
      </w:r>
    </w:p>
    <w:p w:rsidR="00EC348C" w:rsidRPr="005703BE" w:rsidRDefault="00EC348C" w:rsidP="00EC348C">
      <w:pPr>
        <w:pStyle w:val="StandardWeb"/>
        <w:numPr>
          <w:ilvl w:val="0"/>
          <w:numId w:val="1"/>
        </w:numPr>
        <w:spacing w:before="0" w:beforeAutospacing="0"/>
        <w:rPr>
          <w:color w:val="212529"/>
        </w:rPr>
      </w:pPr>
      <w:r w:rsidRPr="005703BE">
        <w:rPr>
          <w:color w:val="212529"/>
        </w:rPr>
        <w:t xml:space="preserve">Ukoliko se radi o djetetu s teškoćama u razvoju:  </w:t>
      </w:r>
      <w:r w:rsidRPr="005703BE">
        <w:rPr>
          <w:rFonts w:eastAsia="SimSun"/>
          <w:kern w:val="3"/>
          <w:lang w:eastAsia="hi-IN" w:bidi="hi-IN"/>
        </w:rPr>
        <w:t xml:space="preserve">nalaz i mišljenje prvostupanjskog tijela vještačenja (Centra za socijalnu skrb) o postojanju teškoća u razvoju </w:t>
      </w:r>
    </w:p>
    <w:p w:rsidR="00EC348C" w:rsidRPr="005703BE" w:rsidRDefault="00EC348C" w:rsidP="00EC348C">
      <w:pPr>
        <w:numPr>
          <w:ilvl w:val="0"/>
          <w:numId w:val="1"/>
        </w:numPr>
        <w:tabs>
          <w:tab w:val="left" w:pos="720"/>
          <w:tab w:val="left" w:pos="10620"/>
        </w:tabs>
        <w:autoSpaceDN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5703BE">
        <w:rPr>
          <w:rFonts w:ascii="Times New Roman" w:hAnsi="Times New Roman"/>
          <w:sz w:val="24"/>
          <w:szCs w:val="24"/>
        </w:rPr>
        <w:t>Potvrdu o obavljenom sistematskom pregledu</w:t>
      </w:r>
    </w:p>
    <w:p w:rsidR="00EC348C" w:rsidRPr="004B3A1C" w:rsidRDefault="00EC348C" w:rsidP="004B3A1C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703BE">
        <w:rPr>
          <w:rFonts w:ascii="Times New Roman" w:hAnsi="Times New Roman"/>
          <w:sz w:val="24"/>
          <w:szCs w:val="24"/>
        </w:rPr>
        <w:t xml:space="preserve">Knjižica cijepljenja djeteta </w:t>
      </w:r>
      <w:r>
        <w:rPr>
          <w:rFonts w:ascii="Times New Roman" w:hAnsi="Times New Roman"/>
          <w:sz w:val="24"/>
          <w:szCs w:val="24"/>
        </w:rPr>
        <w:t>–</w:t>
      </w:r>
      <w:r w:rsidRPr="005703BE">
        <w:rPr>
          <w:rFonts w:ascii="Times New Roman" w:hAnsi="Times New Roman"/>
          <w:sz w:val="24"/>
          <w:szCs w:val="24"/>
        </w:rPr>
        <w:t xml:space="preserve"> preslik</w:t>
      </w:r>
      <w:r w:rsidR="004B3A1C">
        <w:rPr>
          <w:rFonts w:ascii="Times New Roman" w:hAnsi="Times New Roman"/>
          <w:sz w:val="24"/>
          <w:szCs w:val="24"/>
        </w:rPr>
        <w:t>a</w:t>
      </w:r>
      <w:r w:rsidRPr="004B3A1C">
        <w:rPr>
          <w:rFonts w:ascii="Times New Roman" w:hAnsi="Times New Roman"/>
          <w:sz w:val="24"/>
          <w:szCs w:val="24"/>
        </w:rPr>
        <w:t xml:space="preserve"> </w:t>
      </w:r>
    </w:p>
    <w:p w:rsidR="004B3A1C" w:rsidRDefault="00EC348C" w:rsidP="004B3A1C">
      <w:pPr>
        <w:pStyle w:val="Bezproreda"/>
      </w:pPr>
      <w:r w:rsidRPr="00EA4F37">
        <w:rPr>
          <w:rFonts w:ascii="Times New Roman" w:hAnsi="Times New Roman"/>
          <w:sz w:val="24"/>
          <w:szCs w:val="24"/>
        </w:rPr>
        <w:t xml:space="preserve">Ostale obavijesti vezane uz datum održavanja roditeljskog sastanka, te datum početka održavanja programa </w:t>
      </w:r>
      <w:proofErr w:type="spellStart"/>
      <w:r w:rsidRPr="00EA4F37">
        <w:rPr>
          <w:rFonts w:ascii="Times New Roman" w:hAnsi="Times New Roman"/>
          <w:sz w:val="24"/>
          <w:szCs w:val="24"/>
        </w:rPr>
        <w:t>predškole</w:t>
      </w:r>
      <w:proofErr w:type="spellEnd"/>
      <w:r w:rsidRPr="00EA4F37">
        <w:rPr>
          <w:rFonts w:ascii="Times New Roman" w:hAnsi="Times New Roman"/>
          <w:sz w:val="24"/>
          <w:szCs w:val="24"/>
        </w:rPr>
        <w:t xml:space="preserve"> Dječji vrtić Bubamara Gornje </w:t>
      </w:r>
      <w:proofErr w:type="spellStart"/>
      <w:r w:rsidRPr="00EA4F37">
        <w:rPr>
          <w:rFonts w:ascii="Times New Roman" w:hAnsi="Times New Roman"/>
          <w:sz w:val="24"/>
          <w:szCs w:val="24"/>
        </w:rPr>
        <w:t>Bazje</w:t>
      </w:r>
      <w:proofErr w:type="spellEnd"/>
      <w:r w:rsidRPr="00EA4F37">
        <w:rPr>
          <w:rFonts w:ascii="Times New Roman" w:hAnsi="Times New Roman"/>
          <w:sz w:val="24"/>
          <w:szCs w:val="24"/>
        </w:rPr>
        <w:t xml:space="preserve"> objavit </w:t>
      </w:r>
      <w:proofErr w:type="spellStart"/>
      <w:r w:rsidRPr="00EA4F37">
        <w:rPr>
          <w:rFonts w:ascii="Times New Roman" w:hAnsi="Times New Roman"/>
          <w:sz w:val="24"/>
          <w:szCs w:val="24"/>
        </w:rPr>
        <w:t>ća</w:t>
      </w:r>
      <w:proofErr w:type="spellEnd"/>
      <w:r w:rsidRPr="00EA4F37">
        <w:rPr>
          <w:rFonts w:ascii="Times New Roman" w:hAnsi="Times New Roman"/>
          <w:sz w:val="24"/>
          <w:szCs w:val="24"/>
        </w:rPr>
        <w:t xml:space="preserve"> na Internet stranici vrtića te na</w:t>
      </w:r>
      <w:r w:rsidR="004B3A1C">
        <w:rPr>
          <w:rFonts w:ascii="Times New Roman" w:hAnsi="Times New Roman"/>
          <w:sz w:val="24"/>
          <w:szCs w:val="24"/>
        </w:rPr>
        <w:t xml:space="preserve"> Internet stranici Općine Lukač </w:t>
      </w:r>
      <w:r w:rsidR="004036CF">
        <w:rPr>
          <w:rFonts w:eastAsia="SimSun" w:cs="Mangal"/>
          <w:color w:val="0000FF"/>
          <w:kern w:val="3"/>
          <w:u w:val="single"/>
        </w:rPr>
        <w:t>www.opcina lukac</w:t>
      </w:r>
      <w:r w:rsidR="004B3A1C">
        <w:rPr>
          <w:rFonts w:eastAsia="SimSun" w:cs="Mangal"/>
          <w:color w:val="0000FF"/>
          <w:kern w:val="3"/>
          <w:u w:val="single"/>
        </w:rPr>
        <w:t>.hr</w:t>
      </w:r>
    </w:p>
    <w:p w:rsidR="00EC348C" w:rsidRPr="00EA4F37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Pr="00EA4F37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Pr="004B3A1C" w:rsidRDefault="004B3A1C" w:rsidP="00EC348C">
      <w:pPr>
        <w:pStyle w:val="Bezproreda"/>
        <w:rPr>
          <w:rFonts w:ascii="Times New Roman" w:hAnsi="Times New Roman"/>
          <w:sz w:val="24"/>
          <w:szCs w:val="24"/>
        </w:rPr>
      </w:pPr>
      <w:r w:rsidRPr="004B3A1C">
        <w:rPr>
          <w:rFonts w:ascii="Times New Roman" w:hAnsi="Times New Roman"/>
          <w:sz w:val="24"/>
          <w:szCs w:val="24"/>
        </w:rPr>
        <w:t>KLASA:601-02/22-05/10</w:t>
      </w:r>
    </w:p>
    <w:p w:rsidR="00EC348C" w:rsidRPr="004B3A1C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  <w:r w:rsidRPr="004B3A1C">
        <w:rPr>
          <w:rFonts w:ascii="Times New Roman" w:hAnsi="Times New Roman"/>
          <w:sz w:val="24"/>
          <w:szCs w:val="24"/>
        </w:rPr>
        <w:t>URBROJ</w:t>
      </w:r>
      <w:r w:rsidR="004B3A1C" w:rsidRPr="004B3A1C">
        <w:rPr>
          <w:rFonts w:ascii="Times New Roman" w:hAnsi="Times New Roman"/>
          <w:sz w:val="24"/>
          <w:szCs w:val="24"/>
        </w:rPr>
        <w:t>:2189-90-03-21-3</w:t>
      </w:r>
    </w:p>
    <w:p w:rsidR="00EC348C" w:rsidRPr="00EA4F37" w:rsidRDefault="004B3A1C" w:rsidP="00EC348C">
      <w:pPr>
        <w:pStyle w:val="Bezproreda"/>
        <w:rPr>
          <w:rFonts w:ascii="Times New Roman" w:hAnsi="Times New Roman"/>
          <w:color w:val="FF0000"/>
          <w:sz w:val="24"/>
          <w:szCs w:val="24"/>
        </w:rPr>
      </w:pPr>
      <w:r w:rsidRPr="004B3A1C">
        <w:rPr>
          <w:rFonts w:ascii="Times New Roman" w:hAnsi="Times New Roman"/>
          <w:sz w:val="24"/>
          <w:szCs w:val="24"/>
        </w:rPr>
        <w:t xml:space="preserve">Gornje </w:t>
      </w:r>
      <w:proofErr w:type="spellStart"/>
      <w:r w:rsidRPr="004B3A1C">
        <w:rPr>
          <w:rFonts w:ascii="Times New Roman" w:hAnsi="Times New Roman"/>
          <w:sz w:val="24"/>
          <w:szCs w:val="24"/>
        </w:rPr>
        <w:t>Bazje</w:t>
      </w:r>
      <w:proofErr w:type="spellEnd"/>
      <w:r w:rsidRPr="004B3A1C">
        <w:rPr>
          <w:rFonts w:ascii="Times New Roman" w:hAnsi="Times New Roman"/>
          <w:sz w:val="24"/>
          <w:szCs w:val="24"/>
        </w:rPr>
        <w:t>, 12.</w:t>
      </w:r>
      <w:r w:rsidR="00EC348C" w:rsidRPr="004B3A1C">
        <w:rPr>
          <w:rFonts w:ascii="Times New Roman" w:hAnsi="Times New Roman"/>
          <w:sz w:val="24"/>
          <w:szCs w:val="24"/>
        </w:rPr>
        <w:t>rujna 2022. godine</w:t>
      </w:r>
    </w:p>
    <w:p w:rsidR="00EC348C" w:rsidRPr="00EA4F37" w:rsidRDefault="00EC348C" w:rsidP="00EC348C">
      <w:pPr>
        <w:pStyle w:val="Bezproreda"/>
        <w:rPr>
          <w:rFonts w:ascii="Times New Roman" w:hAnsi="Times New Roman"/>
          <w:sz w:val="24"/>
          <w:szCs w:val="24"/>
        </w:rPr>
      </w:pPr>
    </w:p>
    <w:p w:rsidR="00EC348C" w:rsidRDefault="00EC348C" w:rsidP="00EC348C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A4F37">
        <w:rPr>
          <w:rFonts w:ascii="Times New Roman" w:hAnsi="Times New Roman"/>
          <w:b/>
          <w:sz w:val="24"/>
          <w:szCs w:val="24"/>
        </w:rPr>
        <w:t>UPRAVNO VIJEĆE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4F37">
        <w:rPr>
          <w:rFonts w:ascii="Times New Roman" w:hAnsi="Times New Roman"/>
          <w:b/>
          <w:sz w:val="24"/>
          <w:szCs w:val="24"/>
        </w:rPr>
        <w:t>DJEČJEG VRTIĆA BUBAMARA GORNJE BAZJE</w:t>
      </w:r>
    </w:p>
    <w:p w:rsidR="00EC348C" w:rsidRPr="00EA4F37" w:rsidRDefault="00EC348C" w:rsidP="00EC348C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C348C" w:rsidRPr="00EA4F37" w:rsidRDefault="00EC348C" w:rsidP="00EC348C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A4F3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4B3A1C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4F37">
        <w:rPr>
          <w:rFonts w:ascii="Times New Roman" w:hAnsi="Times New Roman"/>
          <w:b/>
          <w:sz w:val="24"/>
          <w:szCs w:val="24"/>
        </w:rPr>
        <w:t>Predsjednica</w:t>
      </w:r>
    </w:p>
    <w:p w:rsidR="001306C4" w:rsidRPr="004B3A1C" w:rsidRDefault="00EC348C" w:rsidP="004B3A1C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A4F3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EA4F37">
        <w:rPr>
          <w:rFonts w:ascii="Times New Roman" w:hAnsi="Times New Roman"/>
          <w:b/>
          <w:sz w:val="24"/>
          <w:szCs w:val="24"/>
        </w:rPr>
        <w:t>Vlasta Živković</w:t>
      </w:r>
    </w:p>
    <w:sectPr w:rsidR="001306C4" w:rsidRPr="004B3A1C" w:rsidSect="00EC348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95C20"/>
    <w:multiLevelType w:val="multilevel"/>
    <w:tmpl w:val="DCB4A5E4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8C"/>
    <w:rsid w:val="001306C4"/>
    <w:rsid w:val="004036CF"/>
    <w:rsid w:val="004B3A1C"/>
    <w:rsid w:val="00907ABE"/>
    <w:rsid w:val="00E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3CDA"/>
  <w15:chartTrackingRefBased/>
  <w15:docId w15:val="{D19F6EB1-7387-46DF-A7F5-CC1B74E5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348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EC348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unhideWhenUsed/>
    <w:rsid w:val="00EC348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C348C"/>
    <w:pPr>
      <w:suppressAutoHyphens w:val="0"/>
      <w:autoSpaceDN/>
      <w:spacing w:line="276" w:lineRule="auto"/>
      <w:ind w:left="720"/>
      <w:contextualSpacing/>
      <w:textAlignment w:val="auto"/>
    </w:pPr>
    <w:rPr>
      <w:rFonts w:ascii="Rockwell" w:eastAsia="Rockwell" w:hAnsi="Rockwel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4</cp:revision>
  <dcterms:created xsi:type="dcterms:W3CDTF">2022-09-06T10:02:00Z</dcterms:created>
  <dcterms:modified xsi:type="dcterms:W3CDTF">2022-09-08T12:44:00Z</dcterms:modified>
</cp:coreProperties>
</file>